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F74501">
      <w:bookmarkStart w:id="0" w:name="_GoBack"/>
      <w:bookmarkEnd w:id="0"/>
      <w:r>
        <w:rPr>
          <w:b/>
          <w:sz w:val="28"/>
          <w:szCs w:val="28"/>
        </w:rPr>
        <w:t>2016-0</w:t>
      </w:r>
      <w:r w:rsidR="00EC4CEF">
        <w:rPr>
          <w:b/>
          <w:sz w:val="28"/>
          <w:szCs w:val="28"/>
        </w:rPr>
        <w:t>9</w:t>
      </w:r>
      <w:r>
        <w:rPr>
          <w:b/>
          <w:sz w:val="28"/>
          <w:szCs w:val="28"/>
        </w:rPr>
        <w:t>-</w:t>
      </w:r>
      <w:r w:rsidR="00EC4CEF">
        <w:rPr>
          <w:b/>
          <w:sz w:val="28"/>
          <w:szCs w:val="28"/>
        </w:rPr>
        <w:t>13</w:t>
      </w:r>
    </w:p>
    <w:p w:rsidR="00B5585F" w:rsidRDefault="00E6782D">
      <w:pPr>
        <w:rPr>
          <w:b/>
        </w:rPr>
      </w:pPr>
      <w:r>
        <w:rPr>
          <w:noProof/>
          <w:lang w:eastAsia="sv-SE"/>
        </w:rPr>
        <w:drawing>
          <wp:inline distT="0" distB="0" distL="0" distR="0">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Default="00F74501">
      <w:pPr>
        <w:sectPr w:rsidR="00B5585F">
          <w:type w:val="continuous"/>
          <w:pgSz w:w="11906" w:h="16838"/>
          <w:pgMar w:top="1134" w:right="1134" w:bottom="1134" w:left="1134" w:header="720" w:footer="720" w:gutter="0"/>
          <w:cols w:space="720"/>
        </w:sectPr>
      </w:pPr>
      <w:r>
        <w:rPr>
          <w:b/>
        </w:rPr>
        <w:t>Närvarande:</w:t>
      </w:r>
      <w:r>
        <w:rPr>
          <w:b/>
        </w:rPr>
        <w:tab/>
      </w:r>
      <w:r>
        <w:rPr>
          <w:b/>
        </w:rPr>
        <w:tab/>
      </w:r>
      <w:r>
        <w:rPr>
          <w:b/>
        </w:rPr>
        <w:tab/>
        <w:t>Frånvarande:</w:t>
      </w:r>
    </w:p>
    <w:p w:rsidR="00EC4CEF" w:rsidRDefault="00F74501" w:rsidP="00EC4CEF">
      <w:pPr>
        <w:spacing w:after="0"/>
      </w:pPr>
      <w:r>
        <w:lastRenderedPageBreak/>
        <w:t>Caroline Quistberg</w:t>
      </w:r>
      <w:r>
        <w:tab/>
      </w:r>
      <w:r>
        <w:tab/>
      </w:r>
      <w:r w:rsidR="00EC4CEF">
        <w:t>Maria Ericson</w:t>
      </w:r>
    </w:p>
    <w:p w:rsidR="00EC4CEF" w:rsidRDefault="00F74501" w:rsidP="00EC4CEF">
      <w:pPr>
        <w:spacing w:after="0"/>
      </w:pPr>
      <w:r>
        <w:t>Marianne Boysen</w:t>
      </w:r>
      <w:r w:rsidR="00EC4CEF" w:rsidRPr="00EC4CEF">
        <w:t xml:space="preserve"> </w:t>
      </w:r>
      <w:r w:rsidR="00EC4CEF">
        <w:tab/>
      </w:r>
      <w:r w:rsidR="00EC4CEF">
        <w:tab/>
        <w:t>Karen Natvig</w:t>
      </w:r>
    </w:p>
    <w:p w:rsidR="00B5585F" w:rsidRDefault="00F74501" w:rsidP="00EC4CEF">
      <w:pPr>
        <w:spacing w:after="0"/>
      </w:pPr>
      <w:r>
        <w:t>Annika Bengtsson</w:t>
      </w:r>
      <w:r w:rsidR="00EC4CEF">
        <w:tab/>
      </w:r>
      <w:r w:rsidR="00EC4CEF">
        <w:tab/>
      </w:r>
      <w:r>
        <w:t>Karin Modéen</w:t>
      </w:r>
      <w:r>
        <w:tab/>
      </w:r>
    </w:p>
    <w:p w:rsidR="00EC4CEF" w:rsidRDefault="00EC4CEF" w:rsidP="00EC4CEF">
      <w:pPr>
        <w:spacing w:after="0"/>
      </w:pPr>
      <w:r>
        <w:t>Mattias Danneteg</w:t>
      </w:r>
      <w:r w:rsidR="00814696">
        <w:tab/>
      </w:r>
      <w:r w:rsidR="00814696">
        <w:tab/>
        <w:t>Daniel Stenströmer</w:t>
      </w:r>
    </w:p>
    <w:p w:rsidR="00814696" w:rsidRDefault="00814696" w:rsidP="00EC4CEF">
      <w:pPr>
        <w:spacing w:after="0"/>
      </w:pPr>
      <w:r>
        <w:t>Nadja Westergren</w:t>
      </w:r>
    </w:p>
    <w:p w:rsidR="00EC4CEF" w:rsidRDefault="00EC4CEF" w:rsidP="00EC4CEF">
      <w:pPr>
        <w:spacing w:after="0"/>
      </w:pPr>
    </w:p>
    <w:p w:rsidR="00EC4CEF" w:rsidRDefault="00EC4CEF" w:rsidP="00EC4CEF">
      <w:pPr>
        <w:spacing w:after="0"/>
      </w:pPr>
    </w:p>
    <w:p w:rsidR="00EC4CEF" w:rsidRDefault="00EC4CEF" w:rsidP="00EC4CEF">
      <w:pPr>
        <w:spacing w:after="0"/>
        <w:rPr>
          <w:b/>
        </w:rPr>
        <w:sectPr w:rsidR="00EC4CEF">
          <w:type w:val="continuous"/>
          <w:pgSz w:w="11906" w:h="16838"/>
          <w:pgMar w:top="1134" w:right="1134" w:bottom="1134" w:left="1134" w:header="720" w:footer="720" w:gutter="0"/>
          <w:cols w:space="720"/>
        </w:sectPr>
      </w:pPr>
    </w:p>
    <w:p w:rsidR="00EC4CEF" w:rsidRPr="00EC4CEF" w:rsidRDefault="00EC4CEF" w:rsidP="00EC4CEF">
      <w:pPr>
        <w:pStyle w:val="Liststycke1"/>
        <w:numPr>
          <w:ilvl w:val="0"/>
          <w:numId w:val="1"/>
        </w:numPr>
        <w:rPr>
          <w:b/>
        </w:rPr>
      </w:pPr>
      <w:r w:rsidRPr="00EC4CEF">
        <w:rPr>
          <w:b/>
        </w:rPr>
        <w:lastRenderedPageBreak/>
        <w:t>Mötet öppnas</w:t>
      </w:r>
      <w:r w:rsidR="00F74501">
        <w:br/>
      </w:r>
      <w:r>
        <w:t>Ordförande Caroline öppnar mötet</w:t>
      </w:r>
    </w:p>
    <w:p w:rsidR="00EC4CEF" w:rsidRPr="00EC4CEF" w:rsidRDefault="00EC4CEF" w:rsidP="00EC4CEF">
      <w:pPr>
        <w:pStyle w:val="Liststycke1"/>
        <w:numPr>
          <w:ilvl w:val="0"/>
          <w:numId w:val="1"/>
        </w:numPr>
        <w:rPr>
          <w:b/>
        </w:rPr>
      </w:pPr>
      <w:r>
        <w:rPr>
          <w:b/>
        </w:rPr>
        <w:t>Val av sekreterare</w:t>
      </w:r>
      <w:r>
        <w:br/>
        <w:t>Annika Bengtsson utses till sekreterare</w:t>
      </w:r>
    </w:p>
    <w:p w:rsidR="00B5585F" w:rsidRDefault="005615A9" w:rsidP="00814696">
      <w:pPr>
        <w:pStyle w:val="Liststycke1"/>
        <w:numPr>
          <w:ilvl w:val="0"/>
          <w:numId w:val="1"/>
        </w:numPr>
      </w:pPr>
      <w:r>
        <w:rPr>
          <w:b/>
        </w:rPr>
        <w:t>L</w:t>
      </w:r>
      <w:r w:rsidR="00EC4CEF" w:rsidRPr="00814696">
        <w:rPr>
          <w:b/>
        </w:rPr>
        <w:t>edamöter</w:t>
      </w:r>
      <w:r w:rsidR="00F74501">
        <w:br/>
      </w:r>
      <w:r w:rsidR="00814696">
        <w:t xml:space="preserve">Nadja Westergren och Daniel Stenströmer antas som nya ledamöter i skolrådet. De representerar båda förskoleklassen. </w:t>
      </w:r>
    </w:p>
    <w:p w:rsidR="005615A9" w:rsidRDefault="005615A9" w:rsidP="005615A9">
      <w:pPr>
        <w:pStyle w:val="Liststycke1"/>
      </w:pPr>
      <w:r>
        <w:t>Om övriga medlemmar som suttit i minst 2 år inte redan frågat i klasserna om det finns andra som vill vara med i skolrådet, uppmanas de att göra det så alla intresserade lämnas möjligheten.</w:t>
      </w:r>
    </w:p>
    <w:p w:rsidR="00814696" w:rsidRDefault="00814696" w:rsidP="00814696">
      <w:pPr>
        <w:pStyle w:val="Liststycke1"/>
        <w:numPr>
          <w:ilvl w:val="0"/>
          <w:numId w:val="1"/>
        </w:numPr>
      </w:pPr>
      <w:r w:rsidRPr="00EC4CEF">
        <w:rPr>
          <w:b/>
        </w:rPr>
        <w:t>Föregående mötesprotokoll</w:t>
      </w:r>
      <w:r>
        <w:br/>
        <w:t>Genomgång av föregående protokoll</w:t>
      </w:r>
    </w:p>
    <w:p w:rsidR="00814696" w:rsidRDefault="00814696" w:rsidP="00814696">
      <w:pPr>
        <w:pStyle w:val="Liststycke1"/>
        <w:numPr>
          <w:ilvl w:val="0"/>
          <w:numId w:val="1"/>
        </w:numPr>
      </w:pPr>
      <w:r>
        <w:rPr>
          <w:b/>
        </w:rPr>
        <w:t>Genomgång av stadgar</w:t>
      </w:r>
      <w:r>
        <w:br/>
        <w:t>De nya stadgarna för skolrådet som antogs i våras gicks igenom.</w:t>
      </w:r>
    </w:p>
    <w:p w:rsidR="00B5585F" w:rsidRDefault="00F74501">
      <w:pPr>
        <w:pStyle w:val="Liststycke1"/>
        <w:numPr>
          <w:ilvl w:val="0"/>
          <w:numId w:val="1"/>
        </w:numPr>
        <w:rPr>
          <w:i/>
          <w:iCs/>
          <w:color w:val="333333"/>
          <w:shd w:val="clear" w:color="auto" w:fill="FFFFFF"/>
        </w:rPr>
        <w:sectPr w:rsidR="00B5585F">
          <w:type w:val="continuous"/>
          <w:pgSz w:w="11906" w:h="16838"/>
          <w:pgMar w:top="1134" w:right="1134" w:bottom="1134" w:left="1134" w:header="720" w:footer="720" w:gutter="0"/>
          <w:cols w:space="720"/>
        </w:sectPr>
      </w:pPr>
      <w:r>
        <w:rPr>
          <w:b/>
        </w:rPr>
        <w:t>Inkomna frågor från klasserna</w:t>
      </w:r>
    </w:p>
    <w:p w:rsidR="00B5585F" w:rsidRPr="00A30C2E" w:rsidRDefault="00814696">
      <w:pPr>
        <w:spacing w:after="0"/>
        <w:ind w:left="735"/>
      </w:pPr>
      <w:r w:rsidRPr="00A30C2E">
        <w:rPr>
          <w:iCs/>
          <w:color w:val="333333"/>
          <w:shd w:val="clear" w:color="auto" w:fill="FFFFFF"/>
        </w:rPr>
        <w:lastRenderedPageBreak/>
        <w:t xml:space="preserve">Fråga har inkommit om varför skolan avbokat </w:t>
      </w:r>
      <w:proofErr w:type="spellStart"/>
      <w:r w:rsidRPr="00A30C2E">
        <w:rPr>
          <w:iCs/>
          <w:color w:val="333333"/>
          <w:shd w:val="clear" w:color="auto" w:fill="FFFFFF"/>
        </w:rPr>
        <w:t>Uppsävjaskolans</w:t>
      </w:r>
      <w:proofErr w:type="spellEnd"/>
      <w:r w:rsidRPr="00A30C2E">
        <w:rPr>
          <w:iCs/>
          <w:color w:val="333333"/>
          <w:shd w:val="clear" w:color="auto" w:fill="FFFFFF"/>
        </w:rPr>
        <w:t xml:space="preserve"> idrottshall fast den nu är färdig. </w:t>
      </w:r>
      <w:r w:rsidR="00265F7D" w:rsidRPr="00A30C2E">
        <w:rPr>
          <w:iCs/>
          <w:color w:val="333333"/>
          <w:shd w:val="clear" w:color="auto" w:fill="FFFFFF"/>
        </w:rPr>
        <w:t>De kan vara ute dör också och de</w:t>
      </w:r>
      <w:r w:rsidRPr="00A30C2E">
        <w:rPr>
          <w:iCs/>
          <w:color w:val="333333"/>
          <w:shd w:val="clear" w:color="auto" w:fill="FFFFFF"/>
        </w:rPr>
        <w:t xml:space="preserve">t finns inga möjligheter för eleverna att duscha på </w:t>
      </w:r>
      <w:proofErr w:type="spellStart"/>
      <w:r w:rsidRPr="00A30C2E">
        <w:rPr>
          <w:iCs/>
          <w:color w:val="333333"/>
          <w:shd w:val="clear" w:color="auto" w:fill="FFFFFF"/>
        </w:rPr>
        <w:t>Nåntunaskolan</w:t>
      </w:r>
      <w:proofErr w:type="spellEnd"/>
      <w:r w:rsidRPr="00A30C2E">
        <w:rPr>
          <w:iCs/>
          <w:color w:val="333333"/>
          <w:shd w:val="clear" w:color="auto" w:fill="FFFFFF"/>
        </w:rPr>
        <w:t xml:space="preserve">. Mattias svarar att fokus på idrotten i början av höstterminen och slutet av vårterminen är uteaktiviteter. </w:t>
      </w:r>
      <w:r w:rsidR="00265F7D" w:rsidRPr="00A30C2E">
        <w:rPr>
          <w:iCs/>
          <w:color w:val="333333"/>
          <w:shd w:val="clear" w:color="auto" w:fill="FFFFFF"/>
        </w:rPr>
        <w:t xml:space="preserve">Då det är tidskrävande att ta sig till </w:t>
      </w:r>
      <w:proofErr w:type="spellStart"/>
      <w:r w:rsidR="00265F7D" w:rsidRPr="00A30C2E">
        <w:rPr>
          <w:iCs/>
          <w:color w:val="333333"/>
          <w:shd w:val="clear" w:color="auto" w:fill="FFFFFF"/>
        </w:rPr>
        <w:t>Uppsävjaskolan</w:t>
      </w:r>
      <w:proofErr w:type="spellEnd"/>
      <w:r w:rsidR="00265F7D" w:rsidRPr="00A30C2E">
        <w:rPr>
          <w:iCs/>
          <w:color w:val="333333"/>
          <w:shd w:val="clear" w:color="auto" w:fill="FFFFFF"/>
        </w:rPr>
        <w:t xml:space="preserve"> så sker undervisningen i anslutning till </w:t>
      </w:r>
      <w:proofErr w:type="spellStart"/>
      <w:r w:rsidR="00265F7D" w:rsidRPr="00A30C2E">
        <w:rPr>
          <w:iCs/>
          <w:color w:val="333333"/>
          <w:shd w:val="clear" w:color="auto" w:fill="FFFFFF"/>
        </w:rPr>
        <w:t>Nåntunaskolan</w:t>
      </w:r>
      <w:proofErr w:type="spellEnd"/>
      <w:r w:rsidR="00265F7D" w:rsidRPr="00A30C2E">
        <w:rPr>
          <w:iCs/>
          <w:color w:val="333333"/>
          <w:shd w:val="clear" w:color="auto" w:fill="FFFFFF"/>
        </w:rPr>
        <w:t xml:space="preserve"> för att få så mycket tid som möjligt till själva idrottandet. Däremot uppmanas eleverna att byta om inför idrotten.</w:t>
      </w:r>
    </w:p>
    <w:p w:rsidR="00B5585F" w:rsidRPr="00A30C2E" w:rsidRDefault="00B5585F">
      <w:pPr>
        <w:spacing w:after="0"/>
        <w:ind w:left="735"/>
      </w:pPr>
    </w:p>
    <w:p w:rsidR="00B5585F" w:rsidRPr="00A30C2E" w:rsidRDefault="00265F7D">
      <w:pPr>
        <w:spacing w:after="0"/>
        <w:ind w:left="735"/>
        <w:rPr>
          <w:color w:val="333333"/>
          <w:shd w:val="clear" w:color="auto" w:fill="FFFFFF"/>
        </w:rPr>
      </w:pPr>
      <w:r w:rsidRPr="00A30C2E">
        <w:rPr>
          <w:iCs/>
          <w:color w:val="333333"/>
          <w:shd w:val="clear" w:color="auto" w:fill="FFFFFF"/>
        </w:rPr>
        <w:t xml:space="preserve">Fråga har inkommit om det finns någon plan för renovering/ underhåll/ utbyte av t ex klätterställning på skolgården. </w:t>
      </w:r>
      <w:r w:rsidR="00640DA3" w:rsidRPr="00A30C2E">
        <w:rPr>
          <w:iCs/>
          <w:color w:val="333333"/>
          <w:shd w:val="clear" w:color="auto" w:fill="FFFFFF"/>
        </w:rPr>
        <w:t xml:space="preserve">En del saker är trasiga. </w:t>
      </w:r>
      <w:r w:rsidRPr="00A30C2E">
        <w:rPr>
          <w:iCs/>
          <w:color w:val="333333"/>
          <w:shd w:val="clear" w:color="auto" w:fill="FFFFFF"/>
        </w:rPr>
        <w:t xml:space="preserve">Mattias svarar att ansvaret för detta ligger på </w:t>
      </w:r>
      <w:r w:rsidR="00640DA3" w:rsidRPr="00A30C2E">
        <w:rPr>
          <w:iCs/>
          <w:color w:val="333333"/>
          <w:shd w:val="clear" w:color="auto" w:fill="FFFFFF"/>
        </w:rPr>
        <w:lastRenderedPageBreak/>
        <w:t>Skolfastigheter</w:t>
      </w:r>
      <w:r w:rsidRPr="00A30C2E">
        <w:rPr>
          <w:iCs/>
          <w:color w:val="333333"/>
          <w:shd w:val="clear" w:color="auto" w:fill="FFFFFF"/>
        </w:rPr>
        <w:t>.</w:t>
      </w:r>
      <w:r w:rsidR="00640DA3" w:rsidRPr="00A30C2E">
        <w:rPr>
          <w:iCs/>
          <w:color w:val="333333"/>
          <w:shd w:val="clear" w:color="auto" w:fill="FFFFFF"/>
        </w:rPr>
        <w:t xml:space="preserve"> Janne har dialog med Mark och fritid som ansvarar för skötsel av skolgården. </w:t>
      </w:r>
      <w:r w:rsidRPr="00A30C2E">
        <w:rPr>
          <w:iCs/>
          <w:color w:val="333333"/>
          <w:shd w:val="clear" w:color="auto" w:fill="FFFFFF"/>
        </w:rPr>
        <w:t xml:space="preserve"> Dialog pågår </w:t>
      </w:r>
      <w:r w:rsidR="00640DA3" w:rsidRPr="00A30C2E">
        <w:rPr>
          <w:iCs/>
          <w:color w:val="333333"/>
          <w:shd w:val="clear" w:color="auto" w:fill="FFFFFF"/>
        </w:rPr>
        <w:t xml:space="preserve">även </w:t>
      </w:r>
      <w:r w:rsidRPr="00A30C2E">
        <w:rPr>
          <w:iCs/>
          <w:color w:val="333333"/>
          <w:shd w:val="clear" w:color="auto" w:fill="FFFFFF"/>
        </w:rPr>
        <w:t>mellan skolan och Skolfastigheter om att ersätta den nedtagna linbanan. Mattias ombeds kolla upp om besiktning av skolgård har gjorts och om underhållsplan finns.</w:t>
      </w:r>
    </w:p>
    <w:p w:rsidR="00B5585F" w:rsidRPr="00A30C2E" w:rsidRDefault="00B5585F">
      <w:pPr>
        <w:spacing w:after="0"/>
        <w:ind w:left="735"/>
        <w:rPr>
          <w:color w:val="333333"/>
          <w:shd w:val="clear" w:color="auto" w:fill="FFFFFF"/>
        </w:rPr>
      </w:pPr>
    </w:p>
    <w:p w:rsidR="00B5585F" w:rsidRPr="00A30C2E" w:rsidRDefault="00265F7D">
      <w:pPr>
        <w:spacing w:after="0"/>
        <w:ind w:left="735"/>
        <w:rPr>
          <w:color w:val="333333"/>
          <w:shd w:val="clear" w:color="auto" w:fill="FFFFFF"/>
        </w:rPr>
      </w:pPr>
      <w:r w:rsidRPr="00A30C2E">
        <w:rPr>
          <w:color w:val="333333"/>
          <w:shd w:val="clear" w:color="auto" w:fill="FFFFFF"/>
        </w:rPr>
        <w:t xml:space="preserve">Fråga har inkommit från elev om inte elever i årskurs 2 kan överlämna blommor till elever i årskurs 5. De har i tre år träffats i klasserna kopplat till fadderverksamhet och det skulle vara en trevlig avslutning att </w:t>
      </w:r>
      <w:r w:rsidR="00BE73DA" w:rsidRPr="00A30C2E">
        <w:rPr>
          <w:color w:val="333333"/>
          <w:shd w:val="clear" w:color="auto" w:fill="FFFFFF"/>
        </w:rPr>
        <w:t xml:space="preserve">”fadderbarnsklassen” </w:t>
      </w:r>
      <w:r w:rsidRPr="00A30C2E">
        <w:rPr>
          <w:color w:val="333333"/>
          <w:shd w:val="clear" w:color="auto" w:fill="FFFFFF"/>
        </w:rPr>
        <w:t>få</w:t>
      </w:r>
      <w:r w:rsidR="00BE73DA" w:rsidRPr="00A30C2E">
        <w:rPr>
          <w:color w:val="333333"/>
          <w:shd w:val="clear" w:color="auto" w:fill="FFFFFF"/>
        </w:rPr>
        <w:t>r</w:t>
      </w:r>
      <w:r w:rsidRPr="00A30C2E">
        <w:rPr>
          <w:color w:val="333333"/>
          <w:shd w:val="clear" w:color="auto" w:fill="FFFFFF"/>
        </w:rPr>
        <w:t xml:space="preserve"> lämna över blommorna</w:t>
      </w:r>
      <w:r w:rsidR="00BE73DA" w:rsidRPr="00A30C2E">
        <w:rPr>
          <w:color w:val="333333"/>
          <w:shd w:val="clear" w:color="auto" w:fill="FFFFFF"/>
        </w:rPr>
        <w:t xml:space="preserve"> till ”fadderklassen”</w:t>
      </w:r>
      <w:r w:rsidRPr="00A30C2E">
        <w:rPr>
          <w:color w:val="333333"/>
          <w:shd w:val="clear" w:color="auto" w:fill="FFFFFF"/>
        </w:rPr>
        <w:t>. Mattias tar med sig frågan till pedagogerna inför planering av sommaravslutningen.</w:t>
      </w:r>
    </w:p>
    <w:p w:rsidR="00B5585F" w:rsidRPr="00A30C2E" w:rsidRDefault="00B5585F">
      <w:pPr>
        <w:spacing w:after="0"/>
        <w:ind w:left="735"/>
        <w:rPr>
          <w:color w:val="333333"/>
          <w:shd w:val="clear" w:color="auto" w:fill="FFFFFF"/>
        </w:rPr>
      </w:pPr>
    </w:p>
    <w:p w:rsidR="00B5585F" w:rsidRPr="00A30C2E" w:rsidRDefault="00265F7D">
      <w:pPr>
        <w:spacing w:after="0"/>
        <w:ind w:left="735"/>
        <w:rPr>
          <w:iCs/>
        </w:rPr>
      </w:pPr>
      <w:r w:rsidRPr="00A30C2E">
        <w:rPr>
          <w:iCs/>
        </w:rPr>
        <w:t xml:space="preserve">Synpunkt har inkommit om att det vore trevligt om skolan i </w:t>
      </w:r>
      <w:r w:rsidR="00BE0C88" w:rsidRPr="00A30C2E">
        <w:rPr>
          <w:iCs/>
        </w:rPr>
        <w:t xml:space="preserve">större utsträckning använde </w:t>
      </w:r>
      <w:proofErr w:type="spellStart"/>
      <w:r w:rsidR="00BE0C88" w:rsidRPr="00A30C2E">
        <w:rPr>
          <w:iCs/>
        </w:rPr>
        <w:t>Sävjabiblioteket</w:t>
      </w:r>
      <w:proofErr w:type="spellEnd"/>
      <w:r w:rsidR="00BE0C88" w:rsidRPr="00A30C2E">
        <w:rPr>
          <w:iCs/>
        </w:rPr>
        <w:t xml:space="preserve"> som komplement till skolans eget bibliotek. Mattias svarar att pedagogerna brukar gå med eleverna till </w:t>
      </w:r>
      <w:proofErr w:type="spellStart"/>
      <w:r w:rsidR="00BE0C88" w:rsidRPr="00A30C2E">
        <w:rPr>
          <w:iCs/>
        </w:rPr>
        <w:t>Sävjabiblioteket</w:t>
      </w:r>
      <w:proofErr w:type="spellEnd"/>
      <w:r w:rsidR="00BE0C88" w:rsidRPr="00A30C2E">
        <w:rPr>
          <w:iCs/>
        </w:rPr>
        <w:t xml:space="preserve"> ibland. Men det tar mycket tid i anspråk från undervisningstiden. Skolans eget bibliotek används i hög grad av eleverna och biblioteket uppdateras kontinuerligt. </w:t>
      </w:r>
    </w:p>
    <w:p w:rsidR="00187965" w:rsidRPr="00A30C2E" w:rsidRDefault="00187965">
      <w:pPr>
        <w:spacing w:after="0"/>
        <w:ind w:left="735"/>
        <w:rPr>
          <w:iCs/>
        </w:rPr>
      </w:pPr>
    </w:p>
    <w:p w:rsidR="00187965" w:rsidRPr="00A30C2E" w:rsidRDefault="00187965">
      <w:pPr>
        <w:spacing w:after="0"/>
        <w:ind w:left="735"/>
        <w:rPr>
          <w:iCs/>
        </w:rPr>
      </w:pPr>
      <w:r w:rsidRPr="00A30C2E">
        <w:rPr>
          <w:iCs/>
        </w:rPr>
        <w:t xml:space="preserve">Det har även kommit in förslag på att skolan kan gå ihop med andra skolor </w:t>
      </w:r>
      <w:r w:rsidR="00F02F1A" w:rsidRPr="00A30C2E">
        <w:rPr>
          <w:iCs/>
        </w:rPr>
        <w:t xml:space="preserve">och gemensamt ta föreställningar till </w:t>
      </w:r>
      <w:proofErr w:type="spellStart"/>
      <w:r w:rsidR="00F02F1A" w:rsidRPr="00A30C2E">
        <w:rPr>
          <w:iCs/>
        </w:rPr>
        <w:t>Sävja</w:t>
      </w:r>
      <w:proofErr w:type="spellEnd"/>
      <w:r w:rsidR="00F02F1A" w:rsidRPr="00A30C2E">
        <w:rPr>
          <w:iCs/>
        </w:rPr>
        <w:t xml:space="preserve"> kulturcentrum istället för att ta t ex ”Tio fötter” till </w:t>
      </w:r>
      <w:proofErr w:type="spellStart"/>
      <w:r w:rsidR="00F02F1A" w:rsidRPr="00A30C2E">
        <w:rPr>
          <w:iCs/>
        </w:rPr>
        <w:t>Nåntunaskolan</w:t>
      </w:r>
      <w:proofErr w:type="spellEnd"/>
      <w:r w:rsidR="00F02F1A" w:rsidRPr="00A30C2E">
        <w:rPr>
          <w:iCs/>
        </w:rPr>
        <w:t xml:space="preserve">. </w:t>
      </w:r>
      <w:r w:rsidRPr="00A30C2E">
        <w:rPr>
          <w:iCs/>
        </w:rPr>
        <w:t xml:space="preserve"> </w:t>
      </w:r>
      <w:r w:rsidR="00F02F1A" w:rsidRPr="00A30C2E">
        <w:rPr>
          <w:iCs/>
        </w:rPr>
        <w:t xml:space="preserve">Golvet i </w:t>
      </w:r>
      <w:proofErr w:type="spellStart"/>
      <w:r w:rsidR="00F02F1A" w:rsidRPr="00A30C2E">
        <w:rPr>
          <w:iCs/>
        </w:rPr>
        <w:t>Sävja</w:t>
      </w:r>
      <w:proofErr w:type="spellEnd"/>
      <w:r w:rsidR="00F02F1A" w:rsidRPr="00A30C2E">
        <w:rPr>
          <w:iCs/>
        </w:rPr>
        <w:t xml:space="preserve"> kulturcentrums stora sal är även anpassat för dans så då kunde eleverna få uppleva det. Det kan vara kul då de håller på med dans på skolan. Mattias svarar att alla aktiviteter utanför skolan tar tid från undervisningen och att det är en avvägning vad man kan lägga tid på. Andra teatergrupper har provats, men har inte alltid levererat som förväntat. Lärarna är väldigt nöjda med ”Tio fötter” och deras bedömning är att de alltid levererar kvalitet. </w:t>
      </w:r>
    </w:p>
    <w:p w:rsidR="00F02F1A" w:rsidRPr="00A30C2E" w:rsidRDefault="00F02F1A">
      <w:pPr>
        <w:spacing w:after="0"/>
        <w:ind w:left="735"/>
        <w:rPr>
          <w:iCs/>
        </w:rPr>
      </w:pPr>
    </w:p>
    <w:p w:rsidR="00F02F1A" w:rsidRPr="00A30C2E" w:rsidRDefault="00F02F1A">
      <w:pPr>
        <w:spacing w:after="0"/>
        <w:ind w:left="735"/>
        <w:rPr>
          <w:iCs/>
        </w:rPr>
      </w:pPr>
      <w:r w:rsidRPr="00A30C2E">
        <w:rPr>
          <w:iCs/>
        </w:rPr>
        <w:t xml:space="preserve">Det har inkommit synpunkter på att </w:t>
      </w:r>
      <w:proofErr w:type="spellStart"/>
      <w:r w:rsidRPr="00A30C2E">
        <w:rPr>
          <w:iCs/>
        </w:rPr>
        <w:t>Nåntunaskolan</w:t>
      </w:r>
      <w:proofErr w:type="spellEnd"/>
      <w:r w:rsidRPr="00A30C2E">
        <w:rPr>
          <w:iCs/>
        </w:rPr>
        <w:t xml:space="preserve"> inte har många ”Skapande </w:t>
      </w:r>
      <w:proofErr w:type="spellStart"/>
      <w:r w:rsidRPr="00A30C2E">
        <w:rPr>
          <w:iCs/>
        </w:rPr>
        <w:t>skolaprojekt</w:t>
      </w:r>
      <w:proofErr w:type="spellEnd"/>
      <w:r w:rsidRPr="00A30C2E">
        <w:rPr>
          <w:iCs/>
        </w:rPr>
        <w:t xml:space="preserve">”. Även här kan man samarbeta med </w:t>
      </w:r>
      <w:proofErr w:type="spellStart"/>
      <w:r w:rsidRPr="00A30C2E">
        <w:rPr>
          <w:iCs/>
        </w:rPr>
        <w:t>Sävja</w:t>
      </w:r>
      <w:proofErr w:type="spellEnd"/>
      <w:r w:rsidRPr="00A30C2E">
        <w:rPr>
          <w:iCs/>
        </w:rPr>
        <w:t xml:space="preserve"> kulturcentrum. Mattias svarar att skolan ansöker om projektpengar varje år. Detta läsår har skolan beviljats 19 </w:t>
      </w:r>
      <w:proofErr w:type="gramStart"/>
      <w:r w:rsidRPr="00A30C2E">
        <w:rPr>
          <w:iCs/>
        </w:rPr>
        <w:t>000:-</w:t>
      </w:r>
      <w:proofErr w:type="gramEnd"/>
      <w:r w:rsidRPr="00A30C2E">
        <w:rPr>
          <w:iCs/>
        </w:rPr>
        <w:t xml:space="preserve"> till olika skolprojekt. Mattias tar med frågan om samarbete med </w:t>
      </w:r>
      <w:proofErr w:type="spellStart"/>
      <w:r w:rsidRPr="00A30C2E">
        <w:rPr>
          <w:iCs/>
        </w:rPr>
        <w:t>Sävja</w:t>
      </w:r>
      <w:proofErr w:type="spellEnd"/>
      <w:r w:rsidRPr="00A30C2E">
        <w:rPr>
          <w:iCs/>
        </w:rPr>
        <w:t xml:space="preserve"> kulturcentrum till pedagogerna.</w:t>
      </w:r>
    </w:p>
    <w:p w:rsidR="00A30C2E" w:rsidRPr="00A30C2E" w:rsidRDefault="00A30C2E">
      <w:pPr>
        <w:spacing w:after="0"/>
        <w:ind w:left="735"/>
        <w:rPr>
          <w:iCs/>
        </w:rPr>
      </w:pPr>
    </w:p>
    <w:p w:rsidR="00A30C2E" w:rsidRPr="00A30C2E" w:rsidRDefault="00A30C2E">
      <w:pPr>
        <w:spacing w:after="0"/>
        <w:ind w:left="735"/>
        <w:rPr>
          <w:iCs/>
        </w:rPr>
      </w:pPr>
      <w:r w:rsidRPr="00A30C2E">
        <w:rPr>
          <w:iCs/>
        </w:rPr>
        <w:t>Fråga har inkommit om det finns en ”</w:t>
      </w:r>
      <w:proofErr w:type="spellStart"/>
      <w:r w:rsidRPr="00A30C2E">
        <w:rPr>
          <w:iCs/>
        </w:rPr>
        <w:t>inrymningsplan</w:t>
      </w:r>
      <w:proofErr w:type="spellEnd"/>
      <w:r w:rsidRPr="00A30C2E">
        <w:rPr>
          <w:iCs/>
        </w:rPr>
        <w:t>” på skolan vid händelse som gör att eleverna behöver ta sig in i skolan. Mattias svarar att det finns med i skolans krisplan som finns på hemsidan.</w:t>
      </w:r>
    </w:p>
    <w:p w:rsidR="00640DA3" w:rsidRDefault="00640DA3">
      <w:pPr>
        <w:spacing w:after="0"/>
        <w:ind w:left="735"/>
        <w:rPr>
          <w:i/>
          <w:iCs/>
        </w:rPr>
      </w:pPr>
    </w:p>
    <w:p w:rsidR="00B5585F" w:rsidRDefault="00F74501">
      <w:pPr>
        <w:pStyle w:val="Liststycke1"/>
        <w:numPr>
          <w:ilvl w:val="0"/>
          <w:numId w:val="1"/>
        </w:numPr>
      </w:pPr>
      <w:r>
        <w:rPr>
          <w:b/>
        </w:rPr>
        <w:t>Nästa möte:</w:t>
      </w:r>
      <w:r>
        <w:t xml:space="preserve"> tisdagen den </w:t>
      </w:r>
      <w:r w:rsidR="005615A9">
        <w:t>22/11</w:t>
      </w:r>
      <w:r>
        <w:t xml:space="preserve"> </w:t>
      </w:r>
      <w:proofErr w:type="spellStart"/>
      <w:r>
        <w:t>kl</w:t>
      </w:r>
      <w:proofErr w:type="spellEnd"/>
      <w:r>
        <w:t xml:space="preserve"> </w:t>
      </w:r>
      <w:proofErr w:type="gramStart"/>
      <w:r>
        <w:t>18-19.30</w:t>
      </w:r>
      <w:proofErr w:type="gramEnd"/>
    </w:p>
    <w:p w:rsidR="00A30C2E" w:rsidRDefault="00A30C2E"/>
    <w:p w:rsidR="00B5585F" w:rsidRDefault="00F74501">
      <w:r>
        <w:t xml:space="preserve">Sekreterare vid mötet: </w:t>
      </w:r>
      <w:r w:rsidR="005615A9">
        <w:t>Annika Bengtsson</w:t>
      </w:r>
    </w:p>
    <w:p w:rsidR="00F74501" w:rsidRDefault="00F74501">
      <w:pPr>
        <w:sectPr w:rsidR="00F74501">
          <w:type w:val="continuous"/>
          <w:pgSz w:w="11906" w:h="16838"/>
          <w:pgMar w:top="1134" w:right="1134" w:bottom="1134" w:left="1134" w:header="720" w:footer="720" w:gutter="0"/>
          <w:cols w:space="720"/>
        </w:sectPr>
      </w:pPr>
      <w:r>
        <w:t>Justeras Caroline Quistberg</w:t>
      </w:r>
    </w:p>
    <w:p w:rsidR="00BC77FC" w:rsidRDefault="00BC77FC"/>
    <w:sectPr w:rsidR="00BC77FC">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823C20"/>
    <w:lvl w:ilvl="0">
      <w:start w:val="1"/>
      <w:numFmt w:val="decimal"/>
      <w:lvlText w:val="%1."/>
      <w:lvlJc w:val="left"/>
      <w:pPr>
        <w:tabs>
          <w:tab w:val="num" w:pos="0"/>
        </w:tabs>
        <w:ind w:left="720" w:hanging="360"/>
      </w:pPr>
      <w:rPr>
        <w:rFonts w:ascii="Calibri" w:eastAsia="SimSun" w:hAnsi="Calibri" w:cs="font9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13192F"/>
    <w:rsid w:val="00187965"/>
    <w:rsid w:val="00265F7D"/>
    <w:rsid w:val="0040465E"/>
    <w:rsid w:val="004B1061"/>
    <w:rsid w:val="005615A9"/>
    <w:rsid w:val="005C4DA7"/>
    <w:rsid w:val="00640DA3"/>
    <w:rsid w:val="00814696"/>
    <w:rsid w:val="00A30C2E"/>
    <w:rsid w:val="00AD4D31"/>
    <w:rsid w:val="00B5585F"/>
    <w:rsid w:val="00BC77FC"/>
    <w:rsid w:val="00BE0C88"/>
    <w:rsid w:val="00BE73DA"/>
    <w:rsid w:val="00E6782D"/>
    <w:rsid w:val="00EC4CEF"/>
    <w:rsid w:val="00F02F1A"/>
    <w:rsid w:val="00F74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3271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2</cp:revision>
  <cp:lastPrinted>1900-12-31T22:00:00Z</cp:lastPrinted>
  <dcterms:created xsi:type="dcterms:W3CDTF">2016-10-25T13:05:00Z</dcterms:created>
  <dcterms:modified xsi:type="dcterms:W3CDTF">2016-10-25T13:05:00Z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